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1" w:rsidRPr="0082656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324C1" w:rsidRPr="0082656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«Средняя общеобразовательная школа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168»</w:t>
      </w:r>
    </w:p>
    <w:p w:rsidR="00A324C1" w:rsidRPr="0082656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с углублённым изучением</w:t>
      </w:r>
    </w:p>
    <w:p w:rsidR="00A324C1" w:rsidRPr="0082656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предметов художественно-эстетического цикла</w:t>
      </w:r>
    </w:p>
    <w:p w:rsidR="00A324C1" w:rsidRPr="0082656F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24C1" w:rsidRPr="0082656F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заседании ШМО протокол № ____</w:t>
      </w:r>
    </w:p>
    <w:p w:rsidR="00A324C1" w:rsidRPr="0082656F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«___» _________ 2019г.</w:t>
      </w:r>
    </w:p>
    <w:p w:rsidR="00A324C1" w:rsidRPr="0082656F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методист _____________Булатова С.Г.</w:t>
      </w:r>
    </w:p>
    <w:p w:rsidR="00A324C1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24C1" w:rsidRPr="0082656F" w:rsidRDefault="00A324C1" w:rsidP="00A324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приказом № ____</w:t>
      </w:r>
    </w:p>
    <w:p w:rsidR="00A324C1" w:rsidRPr="0082656F" w:rsidRDefault="00A324C1" w:rsidP="00A324C1">
      <w:pPr>
        <w:pStyle w:val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«____» _________ 2019г.</w:t>
      </w:r>
      <w:r w:rsidRPr="00826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4C1" w:rsidRPr="003D76E1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324C1" w:rsidRPr="00C271D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КУРСУ</w:t>
      </w:r>
    </w:p>
    <w:p w:rsidR="00A324C1" w:rsidRPr="00C271D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курсу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«Математические ступеньки»</w:t>
      </w:r>
    </w:p>
    <w:p w:rsidR="00A324C1" w:rsidRPr="00C271DF" w:rsidRDefault="005A419E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324C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(модуль программы Н. А. Федосовой «Преемственность.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324C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Подготовка детей к школе» для дошкольников</w:t>
      </w:r>
    </w:p>
    <w:p w:rsidR="00A324C1" w:rsidRDefault="00A324C1" w:rsidP="00A32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«Группы по подготовке и адаптации детей к школе</w:t>
      </w:r>
    </w:p>
    <w:p w:rsidR="00A324C1" w:rsidRPr="00C271DF" w:rsidRDefault="00A324C1" w:rsidP="00A32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раннего развития»»</w:t>
      </w:r>
    </w:p>
    <w:p w:rsidR="00A324C1" w:rsidRPr="00C271D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Бровар М.Ю.</w:t>
      </w:r>
    </w:p>
    <w:p w:rsidR="00A324C1" w:rsidRPr="00C271DF" w:rsidRDefault="00A324C1" w:rsidP="00A324C1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 высшая</w:t>
      </w:r>
    </w:p>
    <w:p w:rsidR="00A324C1" w:rsidRPr="00C271DF" w:rsidRDefault="00A324C1" w:rsidP="00A324C1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Рабочая программа по математике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</w:t>
      </w:r>
      <w:proofErr w:type="gramStart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программы  С.И.</w:t>
      </w:r>
      <w:proofErr w:type="gramEnd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Волковой «Математические ступеньки», утверждённой МО РФ  в соответствии с требованиями Федерального государственного образовательного стандарта начального образования.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Для реализации программного содержания используются: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• Волкова С.И. Математические ступеньки: Учебное пособие для подготовки детей к школе. - М.: Просвещение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•  Н. А. Федосова. Программа «Преемственность. Подготовка детей к школе». - М.: Просвещение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Логика изложения и содержание авторской программы полностью </w:t>
      </w:r>
      <w:proofErr w:type="gramStart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соответствует  требованиям</w:t>
      </w:r>
      <w:proofErr w:type="gramEnd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Федерального компонента государственного стандарта начального образования, поэтому в программу не внесено изменений,  при этом учтено, что учебные </w:t>
      </w: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Программа  "</w:t>
      </w:r>
      <w:proofErr w:type="gramEnd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0F0584" w:rsidRPr="00A324C1" w:rsidRDefault="000F0584" w:rsidP="00A324C1">
      <w:pPr>
        <w:spacing w:after="0" w:line="360" w:lineRule="auto"/>
        <w:ind w:lef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В результате обучения по программе «Математические ступеньки» подготовительного курса ребенок должен знать: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состав чисел первого десятка;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как получить каждое число первого десятка (прибавить или отнять 1);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цифры 0-9, знаки </w:t>
      </w:r>
      <w:proofErr w:type="gramStart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+,-</w:t>
      </w:r>
      <w:proofErr w:type="gramEnd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,=;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название текущего месяца, последовательность дней недели;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монеты достоинством 1, 5, 10, 50 копеек, 1, 2, 5, 10 рублей.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Данный раздел программы направлен на развитие умений: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называть числа в прямом и обратном порядке в пределах 10;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соотносить цифру с числом предметов;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пользоваться арифметическими знаками действий;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составлять и решать задачи в одно действие на сложение и вычитание;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измерять длину предметов с помощью условной меры;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составлять из нескольких треугольников (четырехугольников) фигуры большего размера;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делить круг, квадрат на 2 и 4 равные части;</w:t>
      </w:r>
    </w:p>
    <w:p w:rsidR="000F0584" w:rsidRPr="00A324C1" w:rsidRDefault="000F0584" w:rsidP="00A324C1">
      <w:pPr>
        <w:spacing w:after="0" w:line="360" w:lineRule="auto"/>
        <w:ind w:left="-284" w:firstLine="108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ориентироваться на листке клетчатой бумаги.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проводить наблюдения;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0F0584" w:rsidRPr="00A324C1" w:rsidRDefault="000F0584" w:rsidP="00A324C1">
      <w:pPr>
        <w:spacing w:after="0" w:line="360" w:lineRule="auto"/>
        <w:ind w:left="-284"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понимать относительность свойств объекта;</w:t>
      </w:r>
    </w:p>
    <w:p w:rsidR="000F0584" w:rsidRPr="00A324C1" w:rsidRDefault="000F0584" w:rsidP="000F0584">
      <w:pPr>
        <w:spacing w:after="0" w:line="360" w:lineRule="auto"/>
        <w:ind w:left="-284" w:firstLine="708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- делать выводы по результатам наблюдений, проверять их истинность;</w:t>
      </w:r>
    </w:p>
    <w:p w:rsidR="000F0584" w:rsidRPr="00A324C1" w:rsidRDefault="000F0584" w:rsidP="000F0584">
      <w:pPr>
        <w:spacing w:after="0" w:line="360" w:lineRule="auto"/>
        <w:ind w:left="-28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уметь использовать полученные выводы </w:t>
      </w:r>
      <w:proofErr w:type="gramStart"/>
      <w:r w:rsidRPr="00A324C1">
        <w:rPr>
          <w:rStyle w:val="a3"/>
          <w:rFonts w:ascii="Times New Roman" w:hAnsi="Times New Roman" w:cs="Times New Roman"/>
          <w:i w:val="0"/>
          <w:sz w:val="28"/>
          <w:szCs w:val="28"/>
        </w:rPr>
        <w:t>для дальнейшей работ</w:t>
      </w:r>
      <w:proofErr w:type="gramEnd"/>
    </w:p>
    <w:p w:rsidR="000F0584" w:rsidRPr="00A324C1" w:rsidRDefault="000F0584" w:rsidP="000F0584">
      <w:pPr>
        <w:ind w:left="-284"/>
        <w:jc w:val="center"/>
        <w:rPr>
          <w:rStyle w:val="a3"/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A324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курса «Математические ступеньки».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9022"/>
      </w:tblGrid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№</w:t>
            </w: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Основные разделы курса.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Арифметический.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Числа от 0 до 10.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Счёт предметов.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Устная нумерация чисел: названия, последовательность и обозначение чисел от 0 до 10.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 чисел первого десятка.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Свойства натурального ряда чисел.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Цифры и числа.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Решение задач с помощью рисунков.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Чтение чисел.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Геометрический.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 :  - по форме;   -по размеру; -по расположению на плоскости, в пространстве;-по назначению;    -по цвету.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Изготовление моделей фигур из бумаги.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Содержательно-логический.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Развитие :    -внимания;   -памяти;   -воображения;     -мышления.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Диктанты:      -зрительные;        -слуховые.</w:t>
            </w:r>
          </w:p>
        </w:tc>
      </w:tr>
      <w:tr w:rsidR="000F0584" w:rsidRPr="0022321D" w:rsidTr="000F0584">
        <w:tc>
          <w:tcPr>
            <w:tcW w:w="1605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9022" w:type="dxa"/>
          </w:tcPr>
          <w:p w:rsidR="000F0584" w:rsidRPr="0022321D" w:rsidRDefault="000F0584" w:rsidP="000F0584">
            <w:pPr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Выполнение заданий:     -выделение существенных признаков;-выявление закономерностей;-проведение анализа;   -синтеза;       -сравнения.</w:t>
            </w:r>
          </w:p>
        </w:tc>
      </w:tr>
    </w:tbl>
    <w:p w:rsidR="000F0584" w:rsidRPr="0022321D" w:rsidRDefault="000F0584" w:rsidP="000F0584">
      <w:pPr>
        <w:ind w:left="-284"/>
        <w:rPr>
          <w:rStyle w:val="a3"/>
          <w:rFonts w:ascii="Times New Roman" w:hAnsi="Times New Roman" w:cs="Times New Roman"/>
          <w:i w:val="0"/>
        </w:rPr>
      </w:pPr>
    </w:p>
    <w:p w:rsidR="000F0584" w:rsidRPr="0022321D" w:rsidRDefault="000F0584" w:rsidP="000F0584">
      <w:pPr>
        <w:ind w:left="-284"/>
        <w:rPr>
          <w:rStyle w:val="a3"/>
          <w:rFonts w:ascii="Times New Roman" w:hAnsi="Times New Roman" w:cs="Times New Roman"/>
          <w:b/>
          <w:i w:val="0"/>
        </w:rPr>
      </w:pPr>
    </w:p>
    <w:p w:rsidR="000F0584" w:rsidRPr="00A324C1" w:rsidRDefault="000F0584" w:rsidP="000F0584">
      <w:pPr>
        <w:ind w:left="-28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324C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Календарно-тематическое планирование предмета «</w:t>
      </w:r>
      <w:r w:rsidR="00A76647" w:rsidRPr="00A324C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Математические ступеньки</w:t>
      </w:r>
      <w:r w:rsidRPr="00A324C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8356"/>
        <w:gridCol w:w="1276"/>
      </w:tblGrid>
      <w:tr w:rsidR="000F0584" w:rsidRPr="0022321D" w:rsidTr="000F0584"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  <w:sz w:val="20"/>
              </w:rPr>
              <w:t>№ урока</w:t>
            </w:r>
          </w:p>
        </w:tc>
        <w:tc>
          <w:tcPr>
            <w:tcW w:w="835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Тема урока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right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Кол-во часов</w:t>
            </w:r>
          </w:p>
        </w:tc>
      </w:tr>
      <w:tr w:rsidR="000F0584" w:rsidRPr="0022321D" w:rsidTr="002B4EED">
        <w:trPr>
          <w:trHeight w:val="916"/>
        </w:trPr>
        <w:tc>
          <w:tcPr>
            <w:tcW w:w="853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Знакомство с детьми. </w:t>
            </w:r>
            <w:r w:rsidR="000F0584" w:rsidRPr="0022321D">
              <w:rPr>
                <w:rStyle w:val="a3"/>
                <w:rFonts w:ascii="Times New Roman" w:hAnsi="Times New Roman" w:cs="Times New Roman"/>
                <w:i w:val="0"/>
              </w:rPr>
              <w:t>Пространственные представления, взаимное расположение предметов, уточнение значения вопросов: «Сколько?», «Какой?», «Который?». «На», «над», «под». Шире, уже. Справа, слева.</w:t>
            </w:r>
          </w:p>
        </w:tc>
        <w:tc>
          <w:tcPr>
            <w:tcW w:w="127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2B4EED" w:rsidRPr="0022321D" w:rsidTr="002B4EED">
        <w:trPr>
          <w:trHeight w:val="251"/>
        </w:trPr>
        <w:tc>
          <w:tcPr>
            <w:tcW w:w="853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8356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Признаки предметов. Сравнение предметов по размеру: большой-маленький, больше-меньше</w:t>
            </w:r>
          </w:p>
        </w:tc>
        <w:tc>
          <w:tcPr>
            <w:tcW w:w="1276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 предметов по размеру: высокий- низкий, выше- ниже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 предметов по размеру: высокий- низкий, выше- ниже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Ориентация на плоскости: слева,  справа</w:t>
            </w:r>
          </w:p>
        </w:tc>
        <w:tc>
          <w:tcPr>
            <w:tcW w:w="127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2B4EED" w:rsidRPr="0022321D" w:rsidTr="000F0584">
        <w:trPr>
          <w:trHeight w:val="283"/>
        </w:trPr>
        <w:tc>
          <w:tcPr>
            <w:tcW w:w="853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8356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Длина. Длинный-короткий, длиннее- короче</w:t>
            </w:r>
          </w:p>
        </w:tc>
        <w:tc>
          <w:tcPr>
            <w:tcW w:w="1276" w:type="dxa"/>
          </w:tcPr>
          <w:p w:rsidR="002B4EED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8356" w:type="dxa"/>
          </w:tcPr>
          <w:p w:rsidR="000F0584" w:rsidRPr="0022321D" w:rsidRDefault="000F0584" w:rsidP="002B4EED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</w:t>
            </w:r>
            <w:r w:rsidR="002B4EED"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 групп предметов по количеству: больше-меньше, столько же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lastRenderedPageBreak/>
              <w:t>8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Сравнение групп предметов по количеству: больше-меньше, столько же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Закрепление пройденного материала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Круг. Многоугольники: треугольник, четырехугольник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Прямоугольник,  квадрат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Закрепление изученного материала. Справа, слева, вверху, внизу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8356" w:type="dxa"/>
          </w:tcPr>
          <w:p w:rsidR="000F0584" w:rsidRPr="0022321D" w:rsidRDefault="002B4EED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Число и цифра 1. Понятие «один- много»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2. Понятие «Пара»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3. Состав числа 3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16</w:t>
            </w:r>
          </w:p>
        </w:tc>
        <w:tc>
          <w:tcPr>
            <w:tcW w:w="8356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4. Состав числа 4    </w:t>
            </w:r>
            <w:r w:rsidR="000F0584" w:rsidRPr="0022321D">
              <w:rPr>
                <w:rStyle w:val="a3"/>
                <w:rFonts w:ascii="Times New Roman" w:hAnsi="Times New Roman" w:cs="Times New Roman"/>
                <w:i w:val="0"/>
              </w:rPr>
              <w:t>Вычитание.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8356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0   </w:t>
            </w:r>
            <w:r w:rsidR="000F0584" w:rsidRPr="0022321D">
              <w:rPr>
                <w:rStyle w:val="a3"/>
                <w:rFonts w:ascii="Times New Roman" w:hAnsi="Times New Roman" w:cs="Times New Roman"/>
                <w:i w:val="0"/>
              </w:rPr>
              <w:t>Запись выражений на вычитание и сложение.</w:t>
            </w:r>
          </w:p>
        </w:tc>
        <w:tc>
          <w:tcPr>
            <w:tcW w:w="1276" w:type="dxa"/>
          </w:tcPr>
          <w:p w:rsidR="000F0584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BE17F3" w:rsidRPr="0022321D" w:rsidTr="000F0584">
        <w:trPr>
          <w:trHeight w:val="283"/>
        </w:trPr>
        <w:tc>
          <w:tcPr>
            <w:tcW w:w="853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18</w:t>
            </w:r>
          </w:p>
        </w:tc>
        <w:tc>
          <w:tcPr>
            <w:tcW w:w="8356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5. Состав числа 5  </w:t>
            </w:r>
          </w:p>
        </w:tc>
        <w:tc>
          <w:tcPr>
            <w:tcW w:w="1276" w:type="dxa"/>
          </w:tcPr>
          <w:p w:rsidR="00BE17F3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835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Запись и решение равенств.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Действие «Сложение». Конкретный смысл действия «Сложение». Знак действия сложение «+» 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Действие «Вычитание». Конкретный смысл действия «Вычитание». Знак действия вычитание «-» 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22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Повторение изученного материала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23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6. Состав числа 6  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24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7. Состав числа 7    </w:t>
            </w:r>
          </w:p>
        </w:tc>
        <w:tc>
          <w:tcPr>
            <w:tcW w:w="1276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BE17F3" w:rsidRPr="0022321D" w:rsidTr="000F0584">
        <w:trPr>
          <w:trHeight w:val="283"/>
        </w:trPr>
        <w:tc>
          <w:tcPr>
            <w:tcW w:w="853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25</w:t>
            </w:r>
          </w:p>
        </w:tc>
        <w:tc>
          <w:tcPr>
            <w:tcW w:w="8356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8. Состав числа 8     </w:t>
            </w:r>
          </w:p>
        </w:tc>
        <w:tc>
          <w:tcPr>
            <w:tcW w:w="1276" w:type="dxa"/>
          </w:tcPr>
          <w:p w:rsidR="00BE17F3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26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и цифра 9. Состав числа 9  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27</w:t>
            </w:r>
          </w:p>
        </w:tc>
        <w:tc>
          <w:tcPr>
            <w:tcW w:w="8356" w:type="dxa"/>
          </w:tcPr>
          <w:p w:rsidR="000F0584" w:rsidRPr="0022321D" w:rsidRDefault="00BE17F3" w:rsidP="00BE17F3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Число 10. Особенности числа 10    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28</w:t>
            </w:r>
          </w:p>
        </w:tc>
        <w:tc>
          <w:tcPr>
            <w:tcW w:w="8356" w:type="dxa"/>
          </w:tcPr>
          <w:p w:rsidR="000F0584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 xml:space="preserve">Закрепление изученного. Задания на </w:t>
            </w:r>
            <w:proofErr w:type="spellStart"/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вниманин</w:t>
            </w:r>
            <w:proofErr w:type="spellEnd"/>
          </w:p>
        </w:tc>
        <w:tc>
          <w:tcPr>
            <w:tcW w:w="1276" w:type="dxa"/>
          </w:tcPr>
          <w:p w:rsidR="000F0584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BE17F3" w:rsidRPr="0022321D" w:rsidTr="000F0584">
        <w:trPr>
          <w:trHeight w:val="283"/>
        </w:trPr>
        <w:tc>
          <w:tcPr>
            <w:tcW w:w="853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8356" w:type="dxa"/>
          </w:tcPr>
          <w:p w:rsidR="00BE17F3" w:rsidRPr="0022321D" w:rsidRDefault="00BE17F3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Закрепление изученного. Равенства</w:t>
            </w:r>
          </w:p>
        </w:tc>
        <w:tc>
          <w:tcPr>
            <w:tcW w:w="1276" w:type="dxa"/>
          </w:tcPr>
          <w:p w:rsidR="00BE17F3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30</w:t>
            </w:r>
          </w:p>
        </w:tc>
        <w:tc>
          <w:tcPr>
            <w:tcW w:w="8356" w:type="dxa"/>
          </w:tcPr>
          <w:p w:rsidR="000F0584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Закрепление изученного. Равенства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0F0584" w:rsidRPr="0022321D" w:rsidTr="000F0584">
        <w:trPr>
          <w:trHeight w:val="283"/>
        </w:trPr>
        <w:tc>
          <w:tcPr>
            <w:tcW w:w="853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31</w:t>
            </w:r>
          </w:p>
        </w:tc>
        <w:tc>
          <w:tcPr>
            <w:tcW w:w="8356" w:type="dxa"/>
          </w:tcPr>
          <w:p w:rsidR="000F0584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Выполнение заданий на развитие внимания</w:t>
            </w:r>
          </w:p>
        </w:tc>
        <w:tc>
          <w:tcPr>
            <w:tcW w:w="1276" w:type="dxa"/>
          </w:tcPr>
          <w:p w:rsidR="000F0584" w:rsidRPr="0022321D" w:rsidRDefault="000F0584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  <w:tr w:rsidR="00A76647" w:rsidRPr="0022321D" w:rsidTr="000F0584">
        <w:trPr>
          <w:trHeight w:val="283"/>
        </w:trPr>
        <w:tc>
          <w:tcPr>
            <w:tcW w:w="853" w:type="dxa"/>
          </w:tcPr>
          <w:p w:rsidR="00A76647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32</w:t>
            </w:r>
          </w:p>
        </w:tc>
        <w:tc>
          <w:tcPr>
            <w:tcW w:w="8356" w:type="dxa"/>
          </w:tcPr>
          <w:p w:rsidR="00A76647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Скоро в школу</w:t>
            </w:r>
          </w:p>
        </w:tc>
        <w:tc>
          <w:tcPr>
            <w:tcW w:w="1276" w:type="dxa"/>
          </w:tcPr>
          <w:p w:rsidR="00A76647" w:rsidRPr="0022321D" w:rsidRDefault="00A76647" w:rsidP="000F0584">
            <w:pPr>
              <w:ind w:left="-284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22321D">
              <w:rPr>
                <w:rStyle w:val="a3"/>
                <w:rFonts w:ascii="Times New Roman" w:hAnsi="Times New Roman" w:cs="Times New Roman"/>
                <w:i w:val="0"/>
              </w:rPr>
              <w:t>1</w:t>
            </w:r>
          </w:p>
        </w:tc>
      </w:tr>
    </w:tbl>
    <w:p w:rsidR="000F0584" w:rsidRPr="0022321D" w:rsidRDefault="000F0584" w:rsidP="000F0584">
      <w:pPr>
        <w:ind w:left="-284"/>
        <w:jc w:val="center"/>
        <w:rPr>
          <w:rStyle w:val="a3"/>
          <w:rFonts w:ascii="Times New Roman" w:hAnsi="Times New Roman" w:cs="Times New Roman"/>
          <w:i w:val="0"/>
        </w:rPr>
      </w:pPr>
    </w:p>
    <w:p w:rsidR="000F0584" w:rsidRPr="0022321D" w:rsidRDefault="000F0584" w:rsidP="000F0584">
      <w:pPr>
        <w:ind w:left="-284"/>
        <w:rPr>
          <w:rStyle w:val="a3"/>
          <w:rFonts w:ascii="Times New Roman" w:hAnsi="Times New Roman" w:cs="Times New Roman"/>
          <w:i w:val="0"/>
        </w:rPr>
      </w:pPr>
      <w:r w:rsidRPr="0022321D">
        <w:rPr>
          <w:rStyle w:val="a3"/>
          <w:rFonts w:ascii="Times New Roman" w:hAnsi="Times New Roman" w:cs="Times New Roman"/>
          <w:i w:val="0"/>
        </w:rPr>
        <w:t>Планируемые результаты:</w:t>
      </w:r>
      <w:r w:rsidRPr="0022321D">
        <w:rPr>
          <w:rStyle w:val="a3"/>
          <w:rFonts w:ascii="Times New Roman" w:hAnsi="Times New Roman" w:cs="Times New Roman"/>
          <w:i w:val="0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r w:rsidRPr="0022321D">
        <w:rPr>
          <w:rStyle w:val="a3"/>
          <w:rFonts w:ascii="Times New Roman" w:hAnsi="Times New Roman" w:cs="Times New Roman"/>
          <w:i w:val="0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22321D">
        <w:rPr>
          <w:rStyle w:val="a3"/>
          <w:rFonts w:ascii="Times New Roman" w:hAnsi="Times New Roman" w:cs="Times New Roman"/>
          <w:i w:val="0"/>
        </w:rPr>
        <w:br/>
        <w:t>      — 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0C40A4" w:rsidRDefault="000C40A4" w:rsidP="000F0584">
      <w:pPr>
        <w:ind w:left="-1134"/>
      </w:pPr>
    </w:p>
    <w:sectPr w:rsidR="000C40A4" w:rsidSect="000F058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1D55"/>
    <w:multiLevelType w:val="multilevel"/>
    <w:tmpl w:val="037AA0C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84"/>
    <w:rsid w:val="000C40A4"/>
    <w:rsid w:val="000F0584"/>
    <w:rsid w:val="0022321D"/>
    <w:rsid w:val="002B4EED"/>
    <w:rsid w:val="005A419E"/>
    <w:rsid w:val="009E5A24"/>
    <w:rsid w:val="00A324C1"/>
    <w:rsid w:val="00A76647"/>
    <w:rsid w:val="00BE17F3"/>
    <w:rsid w:val="00D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731"/>
  <w15:chartTrackingRefBased/>
  <w15:docId w15:val="{4E53AF74-EDD5-4A35-8A3C-BA880609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0584"/>
    <w:rPr>
      <w:i/>
      <w:iCs/>
    </w:rPr>
  </w:style>
  <w:style w:type="paragraph" w:styleId="a4">
    <w:name w:val="List Paragraph"/>
    <w:basedOn w:val="a"/>
    <w:uiPriority w:val="34"/>
    <w:qFormat/>
    <w:rsid w:val="00A324C1"/>
    <w:pPr>
      <w:ind w:left="720"/>
      <w:contextualSpacing/>
    </w:pPr>
  </w:style>
  <w:style w:type="paragraph" w:customStyle="1" w:styleId="1">
    <w:name w:val="Заголовок1"/>
    <w:basedOn w:val="a"/>
    <w:next w:val="a5"/>
    <w:rsid w:val="00A324C1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eastAsia="DejaVu Sans" w:hAnsi="Arial" w:cs="DejaVu Sans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324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user</cp:lastModifiedBy>
  <cp:revision>9</cp:revision>
  <dcterms:created xsi:type="dcterms:W3CDTF">2019-10-12T15:11:00Z</dcterms:created>
  <dcterms:modified xsi:type="dcterms:W3CDTF">2019-10-18T02:18:00Z</dcterms:modified>
</cp:coreProperties>
</file>