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73" w:rsidRPr="00AB35CE" w:rsidRDefault="000C6773" w:rsidP="00AB3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C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«Химия»</w:t>
      </w:r>
      <w:r w:rsidRPr="00AB35CE">
        <w:rPr>
          <w:rFonts w:ascii="Times New Roman" w:hAnsi="Times New Roman" w:cs="Times New Roman"/>
          <w:b/>
          <w:sz w:val="28"/>
          <w:szCs w:val="28"/>
        </w:rPr>
        <w:br/>
        <w:t>(10-11 классы) на 2014-2015 учебный год</w:t>
      </w:r>
    </w:p>
    <w:p w:rsidR="000C6773" w:rsidRDefault="000C6773">
      <w:pPr>
        <w:rPr>
          <w:rFonts w:ascii="Times New Roman" w:hAnsi="Times New Roman" w:cs="Times New Roman"/>
          <w:sz w:val="28"/>
          <w:szCs w:val="28"/>
        </w:rPr>
      </w:pPr>
    </w:p>
    <w:p w:rsidR="000C6773" w:rsidRDefault="000C6773" w:rsidP="000C6773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AB35CE">
        <w:rPr>
          <w:rFonts w:ascii="Times New Roman" w:hAnsi="Times New Roman" w:cs="Times New Roman"/>
          <w:b/>
          <w:sz w:val="28"/>
          <w:szCs w:val="28"/>
        </w:rPr>
        <w:t>Рабочая программа по химии для 10-11 классов составлена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773" w:rsidRPr="00AB35CE" w:rsidRDefault="000C6773" w:rsidP="00AB35CE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AB35CE">
        <w:rPr>
          <w:rFonts w:ascii="Times New Roman" w:hAnsi="Times New Roman" w:cs="Times New Roman"/>
          <w:sz w:val="28"/>
          <w:szCs w:val="28"/>
        </w:rPr>
        <w:t>Федерального компонента государ</w:t>
      </w:r>
      <w:r w:rsidR="00AB35CE" w:rsidRPr="00AB35CE">
        <w:rPr>
          <w:rFonts w:ascii="Times New Roman" w:hAnsi="Times New Roman" w:cs="Times New Roman"/>
          <w:sz w:val="28"/>
          <w:szCs w:val="28"/>
        </w:rPr>
        <w:t>с</w:t>
      </w:r>
      <w:r w:rsidRPr="00AB35CE">
        <w:rPr>
          <w:rFonts w:ascii="Times New Roman" w:hAnsi="Times New Roman" w:cs="Times New Roman"/>
          <w:sz w:val="28"/>
          <w:szCs w:val="28"/>
        </w:rPr>
        <w:t>твенного образовательного стандарта основного полного общего по предмету «Химия»</w:t>
      </w:r>
      <w:r w:rsidR="00AB35CE">
        <w:rPr>
          <w:rFonts w:ascii="Times New Roman" w:hAnsi="Times New Roman" w:cs="Times New Roman"/>
          <w:sz w:val="28"/>
          <w:szCs w:val="28"/>
        </w:rPr>
        <w:t>.</w:t>
      </w:r>
    </w:p>
    <w:p w:rsidR="000C6773" w:rsidRPr="00AB35CE" w:rsidRDefault="000C6773" w:rsidP="00AB35CE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AB35CE">
        <w:rPr>
          <w:rFonts w:ascii="Times New Roman" w:hAnsi="Times New Roman" w:cs="Times New Roman"/>
          <w:sz w:val="28"/>
          <w:szCs w:val="28"/>
        </w:rPr>
        <w:t>Примерной программы основного общего полного образования «Химия». М: Просвещение, 2012</w:t>
      </w:r>
      <w:r w:rsidR="00AB35CE">
        <w:rPr>
          <w:rFonts w:ascii="Times New Roman" w:hAnsi="Times New Roman" w:cs="Times New Roman"/>
          <w:sz w:val="28"/>
          <w:szCs w:val="28"/>
        </w:rPr>
        <w:t>.</w:t>
      </w:r>
    </w:p>
    <w:p w:rsidR="000C6773" w:rsidRPr="00AB35CE" w:rsidRDefault="000C6773" w:rsidP="00AB35CE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AB35CE">
        <w:rPr>
          <w:rFonts w:ascii="Times New Roman" w:hAnsi="Times New Roman" w:cs="Times New Roman"/>
          <w:sz w:val="28"/>
          <w:szCs w:val="28"/>
        </w:rPr>
        <w:t xml:space="preserve">Программы курса химии для 8-11 классов общеобразовательных </w:t>
      </w:r>
      <w:proofErr w:type="spellStart"/>
      <w:r w:rsidRPr="00AB35CE">
        <w:rPr>
          <w:rFonts w:ascii="Times New Roman" w:hAnsi="Times New Roman" w:cs="Times New Roman"/>
          <w:sz w:val="28"/>
          <w:szCs w:val="28"/>
        </w:rPr>
        <w:t>учреждеий</w:t>
      </w:r>
      <w:proofErr w:type="spellEnd"/>
      <w:r w:rsidRPr="00AB35CE">
        <w:rPr>
          <w:rFonts w:ascii="Times New Roman" w:hAnsi="Times New Roman" w:cs="Times New Roman"/>
          <w:sz w:val="28"/>
          <w:szCs w:val="28"/>
        </w:rPr>
        <w:t xml:space="preserve"> (автор - О.С. Габриелян). М: Дрофа, 2012.</w:t>
      </w:r>
    </w:p>
    <w:p w:rsidR="000C6773" w:rsidRPr="00B75025" w:rsidRDefault="000C6773" w:rsidP="00B75025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E01484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</w:t>
      </w:r>
      <w:r w:rsidRPr="00B75025">
        <w:rPr>
          <w:rFonts w:ascii="Times New Roman" w:hAnsi="Times New Roman" w:cs="Times New Roman"/>
          <w:sz w:val="28"/>
          <w:szCs w:val="28"/>
        </w:rPr>
        <w:t>:</w:t>
      </w:r>
    </w:p>
    <w:p w:rsidR="00B75025" w:rsidRDefault="00B75025" w:rsidP="00AB35CE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О.С. Методическое пособие для учителя. Химия 8-9 класс. – М: Дрофа, 2004.</w:t>
      </w:r>
    </w:p>
    <w:p w:rsidR="00B75025" w:rsidRDefault="00B75025" w:rsidP="00B75025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Габриелян </w:t>
      </w:r>
      <w:r w:rsidRPr="00B75025">
        <w:rPr>
          <w:rFonts w:ascii="Times New Roman" w:hAnsi="Times New Roman" w:cs="Times New Roman"/>
          <w:sz w:val="28"/>
          <w:szCs w:val="28"/>
        </w:rPr>
        <w:t>О.С. Методическо</w:t>
      </w:r>
      <w:r>
        <w:rPr>
          <w:rFonts w:ascii="Times New Roman" w:hAnsi="Times New Roman" w:cs="Times New Roman"/>
          <w:sz w:val="28"/>
          <w:szCs w:val="28"/>
        </w:rPr>
        <w:t>е пособие для учителя. Химия 10-11</w:t>
      </w:r>
      <w:r w:rsidRPr="00B75025">
        <w:rPr>
          <w:rFonts w:ascii="Times New Roman" w:hAnsi="Times New Roman" w:cs="Times New Roman"/>
          <w:sz w:val="28"/>
          <w:szCs w:val="28"/>
        </w:rPr>
        <w:t xml:space="preserve"> класс. – М: Дрофа,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025" w:rsidRDefault="00B75025" w:rsidP="00B75025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О.С., Маскаев Ф.Н., Цветкова С.В. Лабораторный практикум по общей и неорганической химии для классов с углубленным изучением химии в основной школе. – М: «Блик плюс», 2006.</w:t>
      </w:r>
    </w:p>
    <w:p w:rsidR="00B75025" w:rsidRDefault="00E01484" w:rsidP="00B75025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О.С. Настольная книга для учителя 8-11 класс. – М: «Блик плюс», 2005.</w:t>
      </w:r>
    </w:p>
    <w:p w:rsidR="00E01484" w:rsidRDefault="00E01484" w:rsidP="00B75025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О.С., Смирнова Т.В. Изучаем химию в 8-9 классе. – М: «Блик плюс», 2004.</w:t>
      </w:r>
    </w:p>
    <w:p w:rsidR="00E01484" w:rsidRDefault="00E01484" w:rsidP="00E01484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E01484">
        <w:rPr>
          <w:rFonts w:ascii="Times New Roman" w:hAnsi="Times New Roman" w:cs="Times New Roman"/>
          <w:sz w:val="28"/>
          <w:szCs w:val="28"/>
        </w:rPr>
        <w:t>Габриелян О.С., С</w:t>
      </w:r>
      <w:r>
        <w:rPr>
          <w:rFonts w:ascii="Times New Roman" w:hAnsi="Times New Roman" w:cs="Times New Roman"/>
          <w:sz w:val="28"/>
          <w:szCs w:val="28"/>
        </w:rPr>
        <w:t>мирнова Т.В. Изучаем химию в 10-11</w:t>
      </w:r>
      <w:r w:rsidRPr="00E01484">
        <w:rPr>
          <w:rFonts w:ascii="Times New Roman" w:hAnsi="Times New Roman" w:cs="Times New Roman"/>
          <w:sz w:val="28"/>
          <w:szCs w:val="28"/>
        </w:rPr>
        <w:t xml:space="preserve"> классе. – М: «Блик плюс»,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484" w:rsidRDefault="00E01484" w:rsidP="00E01484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О.С. Химия 8-11 класс. – М: Дрофа, 2010.</w:t>
      </w:r>
    </w:p>
    <w:p w:rsidR="00E01484" w:rsidRDefault="00E01484" w:rsidP="00E01484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О.С. Химия 10 класс. Базовый уровень. – М. Дрофа, 2011.</w:t>
      </w:r>
    </w:p>
    <w:p w:rsidR="00E01484" w:rsidRPr="00E01484" w:rsidRDefault="00E01484" w:rsidP="00E014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Габриелян О.С. Химия 11</w:t>
      </w:r>
      <w:r w:rsidRPr="00E01484">
        <w:rPr>
          <w:rFonts w:ascii="Times New Roman" w:hAnsi="Times New Roman" w:cs="Times New Roman"/>
          <w:sz w:val="28"/>
          <w:szCs w:val="28"/>
        </w:rPr>
        <w:t xml:space="preserve"> класс. Базовый уровень. – М. Дрофа, 2011.</w:t>
      </w:r>
    </w:p>
    <w:p w:rsidR="00E01484" w:rsidRDefault="00E01484" w:rsidP="00E01484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Зуева М.В. Контрольные и проверочные работы по химии. 8-9, 10-11 классы. – М: Дрофа, 2010.</w:t>
      </w:r>
    </w:p>
    <w:p w:rsidR="00E01484" w:rsidRDefault="00E01484" w:rsidP="00E01484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Н.Л. Общая химия. – Л: Химия, 1986.</w:t>
      </w:r>
    </w:p>
    <w:p w:rsidR="00E01484" w:rsidRDefault="00E01484" w:rsidP="00E01484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Хомченко И.Г. Сборник задач и упражнений по химии для средней школы. – М: Новая волна, 2013.</w:t>
      </w:r>
    </w:p>
    <w:p w:rsidR="00E01484" w:rsidRPr="00AB35CE" w:rsidRDefault="00E01484" w:rsidP="00E01484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Энциклопедия для детей (Том 17). Химия. – М: Мир энциклопедий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48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656с.</w:t>
      </w:r>
    </w:p>
    <w:p w:rsidR="000C6773" w:rsidRDefault="000C6773" w:rsidP="000C6773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p w:rsidR="000C6773" w:rsidRDefault="000C6773" w:rsidP="000C6773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B75025">
        <w:rPr>
          <w:rFonts w:ascii="Times New Roman" w:hAnsi="Times New Roman" w:cs="Times New Roman"/>
          <w:b/>
          <w:sz w:val="28"/>
          <w:szCs w:val="28"/>
        </w:rPr>
        <w:t>Целью изучения предмета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773" w:rsidRPr="00B75025" w:rsidRDefault="000C6773" w:rsidP="00B75025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B75025">
        <w:rPr>
          <w:rFonts w:ascii="Times New Roman" w:hAnsi="Times New Roman" w:cs="Times New Roman"/>
          <w:sz w:val="28"/>
          <w:szCs w:val="28"/>
        </w:rPr>
        <w:t>Освоение знаний о химической составляющей естественнонаучной картины мира, важнейших химических понятиях, законах и теориях.</w:t>
      </w:r>
    </w:p>
    <w:p w:rsidR="000C6773" w:rsidRPr="00B75025" w:rsidRDefault="000C6773" w:rsidP="00B75025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B75025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</w:t>
      </w:r>
      <w:r w:rsidR="00037EE3" w:rsidRPr="00B75025">
        <w:rPr>
          <w:rFonts w:ascii="Times New Roman" w:hAnsi="Times New Roman" w:cs="Times New Roman"/>
          <w:sz w:val="28"/>
          <w:szCs w:val="28"/>
        </w:rPr>
        <w:t>ых технологий и получении новых материалов.</w:t>
      </w:r>
    </w:p>
    <w:p w:rsidR="00037EE3" w:rsidRPr="00B75025" w:rsidRDefault="00037EE3" w:rsidP="00B75025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B75025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</w:t>
      </w:r>
      <w:proofErr w:type="gramStart"/>
      <w:r w:rsidRPr="00B750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025">
        <w:rPr>
          <w:rFonts w:ascii="Times New Roman" w:hAnsi="Times New Roman" w:cs="Times New Roman"/>
          <w:sz w:val="28"/>
          <w:szCs w:val="28"/>
        </w:rPr>
        <w:t xml:space="preserve"> использованием различных источников информации, в том числе компьютерных.</w:t>
      </w:r>
    </w:p>
    <w:p w:rsidR="00037EE3" w:rsidRPr="00B75025" w:rsidRDefault="00037EE3" w:rsidP="00B75025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B75025"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037EE3" w:rsidRPr="00B75025" w:rsidRDefault="00037EE3" w:rsidP="00B75025">
      <w:pPr>
        <w:pStyle w:val="a3"/>
        <w:numPr>
          <w:ilvl w:val="0"/>
          <w:numId w:val="2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B75025">
        <w:rPr>
          <w:rFonts w:ascii="Times New Roman" w:hAnsi="Times New Roman" w:cs="Times New Roman"/>
          <w:sz w:val="28"/>
          <w:szCs w:val="28"/>
        </w:rPr>
        <w:t xml:space="preserve">Применения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среде. </w:t>
      </w:r>
    </w:p>
    <w:p w:rsidR="00037EE3" w:rsidRDefault="00037EE3" w:rsidP="000C6773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E01484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</w:t>
      </w:r>
      <w:r>
        <w:rPr>
          <w:rFonts w:ascii="Times New Roman" w:hAnsi="Times New Roman" w:cs="Times New Roman"/>
          <w:sz w:val="28"/>
          <w:szCs w:val="28"/>
        </w:rPr>
        <w:t>: химия является предметом обязательной части учебного плана МБОУ СОШ № 168 с УИП ХЭЦ.</w:t>
      </w:r>
    </w:p>
    <w:p w:rsidR="00FD7EE7" w:rsidRDefault="00037EE3" w:rsidP="000C6773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447757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</w:t>
      </w:r>
      <w:r w:rsidR="00FD7EE7" w:rsidRPr="00447757">
        <w:rPr>
          <w:rFonts w:ascii="Times New Roman" w:hAnsi="Times New Roman" w:cs="Times New Roman"/>
          <w:b/>
          <w:sz w:val="28"/>
          <w:szCs w:val="28"/>
        </w:rPr>
        <w:t>ых на изучение предмета (курса)</w:t>
      </w:r>
      <w:r w:rsidR="00FD7EE7">
        <w:rPr>
          <w:rFonts w:ascii="Times New Roman" w:hAnsi="Times New Roman" w:cs="Times New Roman"/>
          <w:sz w:val="28"/>
          <w:szCs w:val="28"/>
        </w:rPr>
        <w:t>. Согласно базисному учебному плану на обязательное изучение всех учебных тем программы отводится 140 часов, из расчета 2 часа в неделю с 10 по 11 класс. В учебной программе 10 класса 36 недель (72 часа), в 11 классе – 34 недели (68 часов).</w:t>
      </w:r>
    </w:p>
    <w:p w:rsidR="00FD7EE7" w:rsidRDefault="00FD7EE7" w:rsidP="000C6773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447757">
        <w:rPr>
          <w:rFonts w:ascii="Times New Roman" w:hAnsi="Times New Roman" w:cs="Times New Roman"/>
          <w:b/>
          <w:sz w:val="28"/>
          <w:szCs w:val="28"/>
        </w:rPr>
        <w:t>Основные разделы программы по химии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="00447757">
        <w:rPr>
          <w:rFonts w:ascii="Times New Roman" w:hAnsi="Times New Roman" w:cs="Times New Roman"/>
          <w:sz w:val="28"/>
          <w:szCs w:val="28"/>
        </w:rPr>
        <w:t>и классификация органических сое</w:t>
      </w:r>
      <w:r>
        <w:rPr>
          <w:rFonts w:ascii="Times New Roman" w:hAnsi="Times New Roman" w:cs="Times New Roman"/>
          <w:sz w:val="28"/>
          <w:szCs w:val="28"/>
        </w:rPr>
        <w:t>динений.</w:t>
      </w:r>
    </w:p>
    <w:p w:rsid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Углеводороды.</w:t>
      </w:r>
    </w:p>
    <w:p w:rsid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химических реакций.</w:t>
      </w:r>
    </w:p>
    <w:p w:rsid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Кислородосодержащие соединения.</w:t>
      </w:r>
    </w:p>
    <w:p w:rsid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Азотосодержащие соединения.</w:t>
      </w:r>
    </w:p>
    <w:p w:rsid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 активные соединения.</w:t>
      </w:r>
    </w:p>
    <w:p w:rsid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Искусственные и синтетические полимеры.</w:t>
      </w:r>
    </w:p>
    <w:p w:rsid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атома. Периодический закон.</w:t>
      </w:r>
    </w:p>
    <w:p w:rsid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вещества.</w:t>
      </w:r>
    </w:p>
    <w:p w:rsidR="00FD7EE7" w:rsidRP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E7">
        <w:rPr>
          <w:rFonts w:ascii="Times New Roman" w:hAnsi="Times New Roman" w:cs="Times New Roman"/>
          <w:sz w:val="28"/>
          <w:szCs w:val="28"/>
        </w:rPr>
        <w:t>Х</w:t>
      </w:r>
      <w:r w:rsidR="00447757">
        <w:rPr>
          <w:rFonts w:ascii="Times New Roman" w:hAnsi="Times New Roman" w:cs="Times New Roman"/>
          <w:sz w:val="28"/>
          <w:szCs w:val="28"/>
        </w:rPr>
        <w:t>имические</w:t>
      </w:r>
      <w:r>
        <w:rPr>
          <w:rFonts w:ascii="Times New Roman" w:hAnsi="Times New Roman" w:cs="Times New Roman"/>
          <w:sz w:val="28"/>
          <w:szCs w:val="28"/>
        </w:rPr>
        <w:t xml:space="preserve"> реакции</w:t>
      </w:r>
      <w:r w:rsidRPr="00FD7EE7">
        <w:rPr>
          <w:rFonts w:ascii="Times New Roman" w:hAnsi="Times New Roman" w:cs="Times New Roman"/>
          <w:sz w:val="28"/>
          <w:szCs w:val="28"/>
        </w:rPr>
        <w:t>.</w:t>
      </w:r>
    </w:p>
    <w:p w:rsid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Вещества, их классификация.</w:t>
      </w:r>
    </w:p>
    <w:p w:rsidR="00FD7EE7" w:rsidRDefault="00FD7EE7" w:rsidP="00FD7EE7">
      <w:pPr>
        <w:pStyle w:val="a3"/>
        <w:numPr>
          <w:ilvl w:val="0"/>
          <w:numId w:val="1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Химия в жизни общества.</w:t>
      </w:r>
    </w:p>
    <w:p w:rsidR="00FD7EE7" w:rsidRPr="00447757" w:rsidRDefault="00FD7EE7" w:rsidP="00447757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447757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  <w:r w:rsidRPr="00447757">
        <w:rPr>
          <w:rFonts w:ascii="Times New Roman" w:hAnsi="Times New Roman" w:cs="Times New Roman"/>
          <w:sz w:val="28"/>
          <w:szCs w:val="28"/>
        </w:rPr>
        <w:t>. В процессе изучения дисциплины используются как традиционные (объяснительно-иллюстративный метод), так и инновационные технологии проектного, игрового, ситуативно-ролевого обучения. Ведущий принцип, положенный в основу рабочей программы по химии – системно-</w:t>
      </w:r>
      <w:proofErr w:type="spellStart"/>
      <w:r w:rsidRPr="0044775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47757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447757">
        <w:rPr>
          <w:rFonts w:ascii="Times New Roman" w:hAnsi="Times New Roman" w:cs="Times New Roman"/>
          <w:sz w:val="28"/>
          <w:szCs w:val="28"/>
        </w:rPr>
        <w:t xml:space="preserve"> - </w:t>
      </w:r>
      <w:r w:rsidRPr="00447757">
        <w:rPr>
          <w:rFonts w:ascii="Times New Roman" w:hAnsi="Times New Roman" w:cs="Times New Roman"/>
          <w:sz w:val="28"/>
          <w:szCs w:val="28"/>
        </w:rPr>
        <w:t xml:space="preserve">отвечает требованиям </w:t>
      </w:r>
      <w:r w:rsidR="00B75025" w:rsidRPr="00447757">
        <w:rPr>
          <w:rFonts w:ascii="Times New Roman" w:hAnsi="Times New Roman" w:cs="Times New Roman"/>
          <w:sz w:val="28"/>
          <w:szCs w:val="28"/>
        </w:rPr>
        <w:t>ФК ГОС</w:t>
      </w:r>
      <w:r w:rsidRPr="00447757">
        <w:rPr>
          <w:rFonts w:ascii="Times New Roman" w:hAnsi="Times New Roman" w:cs="Times New Roman"/>
          <w:sz w:val="28"/>
          <w:szCs w:val="28"/>
        </w:rPr>
        <w:t>.</w:t>
      </w:r>
    </w:p>
    <w:p w:rsidR="00FD7EE7" w:rsidRPr="00447757" w:rsidRDefault="00FD7EE7" w:rsidP="00447757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447757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447757">
        <w:rPr>
          <w:rFonts w:ascii="Times New Roman" w:hAnsi="Times New Roman" w:cs="Times New Roman"/>
          <w:sz w:val="28"/>
          <w:szCs w:val="28"/>
        </w:rPr>
        <w:t xml:space="preserve">: контроль </w:t>
      </w:r>
      <w:r w:rsidRPr="00447757">
        <w:rPr>
          <w:rFonts w:ascii="Times New Roman" w:hAnsi="Times New Roman" w:cs="Times New Roman"/>
          <w:sz w:val="28"/>
          <w:szCs w:val="28"/>
        </w:rPr>
        <w:t>за уровнем знания учащихся предусматривает проведение лабораторных</w:t>
      </w:r>
      <w:r w:rsidR="00AB35CE" w:rsidRPr="00447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5CE" w:rsidRPr="004477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35CE" w:rsidRPr="00447757">
        <w:rPr>
          <w:rFonts w:ascii="Times New Roman" w:hAnsi="Times New Roman" w:cs="Times New Roman"/>
          <w:sz w:val="28"/>
          <w:szCs w:val="28"/>
        </w:rPr>
        <w:t>8)</w:t>
      </w:r>
      <w:r w:rsidRPr="00447757">
        <w:rPr>
          <w:rFonts w:ascii="Times New Roman" w:hAnsi="Times New Roman" w:cs="Times New Roman"/>
          <w:sz w:val="28"/>
          <w:szCs w:val="28"/>
        </w:rPr>
        <w:t>, практических</w:t>
      </w:r>
      <w:r w:rsidR="00AB35CE" w:rsidRPr="00447757">
        <w:rPr>
          <w:rFonts w:ascii="Times New Roman" w:hAnsi="Times New Roman" w:cs="Times New Roman"/>
          <w:sz w:val="28"/>
          <w:szCs w:val="28"/>
        </w:rPr>
        <w:t xml:space="preserve"> (16)</w:t>
      </w:r>
      <w:r w:rsidRPr="00447757">
        <w:rPr>
          <w:rFonts w:ascii="Times New Roman" w:hAnsi="Times New Roman" w:cs="Times New Roman"/>
          <w:sz w:val="28"/>
          <w:szCs w:val="28"/>
        </w:rPr>
        <w:t>, тестовых</w:t>
      </w:r>
      <w:r w:rsidR="00AB35CE" w:rsidRPr="00447757">
        <w:rPr>
          <w:rFonts w:ascii="Times New Roman" w:hAnsi="Times New Roman" w:cs="Times New Roman"/>
          <w:sz w:val="28"/>
          <w:szCs w:val="28"/>
        </w:rPr>
        <w:t xml:space="preserve"> (2)</w:t>
      </w:r>
      <w:r w:rsidRPr="00447757">
        <w:rPr>
          <w:rFonts w:ascii="Times New Roman" w:hAnsi="Times New Roman" w:cs="Times New Roman"/>
          <w:sz w:val="28"/>
          <w:szCs w:val="28"/>
        </w:rPr>
        <w:t xml:space="preserve"> и контрольных работ</w:t>
      </w:r>
      <w:r w:rsidR="00AB35CE" w:rsidRPr="00447757">
        <w:rPr>
          <w:rFonts w:ascii="Times New Roman" w:hAnsi="Times New Roman" w:cs="Times New Roman"/>
          <w:sz w:val="28"/>
          <w:szCs w:val="28"/>
        </w:rPr>
        <w:t xml:space="preserve"> (8)</w:t>
      </w:r>
      <w:r w:rsidRPr="00447757">
        <w:rPr>
          <w:rFonts w:ascii="Times New Roman" w:hAnsi="Times New Roman" w:cs="Times New Roman"/>
          <w:sz w:val="28"/>
          <w:szCs w:val="28"/>
        </w:rPr>
        <w:t>.</w:t>
      </w:r>
    </w:p>
    <w:p w:rsidR="00FD7EE7" w:rsidRPr="00447757" w:rsidRDefault="00AB35CE" w:rsidP="00447757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 w:rsidRPr="00447757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447757">
        <w:rPr>
          <w:rFonts w:ascii="Times New Roman" w:hAnsi="Times New Roman" w:cs="Times New Roman"/>
          <w:sz w:val="28"/>
          <w:szCs w:val="28"/>
        </w:rPr>
        <w:t xml:space="preserve">. Рабочая программа составлена в </w:t>
      </w:r>
      <w:proofErr w:type="spellStart"/>
      <w:r w:rsidRPr="00447757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447757">
        <w:rPr>
          <w:rFonts w:ascii="Times New Roman" w:hAnsi="Times New Roman" w:cs="Times New Roman"/>
          <w:sz w:val="28"/>
          <w:szCs w:val="28"/>
        </w:rPr>
        <w:t xml:space="preserve"> с «Положением о разработке и процедуре утверждения рабочих программ по учебным предметам, курсам МБОУ СОШ № 168 с УИП ХЭЦ» (утвержденным приказом № 308/1 от 15.07.2014) и содержит следующие разделы:</w:t>
      </w:r>
    </w:p>
    <w:p w:rsidR="00AB35CE" w:rsidRPr="00447757" w:rsidRDefault="00447757" w:rsidP="00447757">
      <w:pPr>
        <w:pStyle w:val="a3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35CE" w:rsidRPr="00447757">
        <w:rPr>
          <w:rFonts w:ascii="Times New Roman" w:hAnsi="Times New Roman" w:cs="Times New Roman"/>
          <w:sz w:val="28"/>
          <w:szCs w:val="28"/>
        </w:rPr>
        <w:t xml:space="preserve">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</w:t>
      </w:r>
      <w:proofErr w:type="gramStart"/>
      <w:r w:rsidR="00AB35CE" w:rsidRPr="004477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35CE" w:rsidRPr="00447757">
        <w:rPr>
          <w:rFonts w:ascii="Times New Roman" w:hAnsi="Times New Roman" w:cs="Times New Roman"/>
          <w:sz w:val="28"/>
          <w:szCs w:val="28"/>
        </w:rPr>
        <w:t>, материально- техническое обеспечение);</w:t>
      </w:r>
    </w:p>
    <w:p w:rsidR="00AB35CE" w:rsidRDefault="00447757" w:rsidP="00447757">
      <w:pPr>
        <w:pStyle w:val="a3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35CE">
        <w:rPr>
          <w:rFonts w:ascii="Times New Roman" w:hAnsi="Times New Roman" w:cs="Times New Roman"/>
          <w:sz w:val="28"/>
          <w:szCs w:val="28"/>
        </w:rPr>
        <w:t>труктура учебного материала, включающая федеральный, региональный компоненты ГОС;</w:t>
      </w:r>
    </w:p>
    <w:p w:rsidR="00AB35CE" w:rsidRDefault="00447757" w:rsidP="00447757">
      <w:pPr>
        <w:pStyle w:val="a3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B35CE">
        <w:rPr>
          <w:rFonts w:ascii="Times New Roman" w:hAnsi="Times New Roman" w:cs="Times New Roman"/>
          <w:sz w:val="28"/>
          <w:szCs w:val="28"/>
        </w:rPr>
        <w:t>ематическое планирование;</w:t>
      </w:r>
    </w:p>
    <w:p w:rsidR="00AB35CE" w:rsidRPr="00447757" w:rsidRDefault="00447757" w:rsidP="00447757">
      <w:pPr>
        <w:pStyle w:val="a3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B35CE" w:rsidRPr="00447757">
        <w:rPr>
          <w:rFonts w:ascii="Times New Roman" w:hAnsi="Times New Roman" w:cs="Times New Roman"/>
          <w:sz w:val="28"/>
          <w:szCs w:val="28"/>
        </w:rPr>
        <w:t xml:space="preserve">ребования к уровню подготовки </w:t>
      </w:r>
      <w:proofErr w:type="gramStart"/>
      <w:r w:rsidR="00AB35CE" w:rsidRPr="004477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35CE" w:rsidRPr="00447757">
        <w:rPr>
          <w:rFonts w:ascii="Times New Roman" w:hAnsi="Times New Roman" w:cs="Times New Roman"/>
          <w:sz w:val="28"/>
          <w:szCs w:val="28"/>
        </w:rPr>
        <w:t>;</w:t>
      </w:r>
    </w:p>
    <w:p w:rsidR="00FD7EE7" w:rsidRDefault="00AB35CE" w:rsidP="00447757">
      <w:pPr>
        <w:pStyle w:val="a3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(четвертные, полугодовые, итоговые);</w:t>
      </w:r>
    </w:p>
    <w:p w:rsidR="00AB35CE" w:rsidRDefault="00447757" w:rsidP="00447757">
      <w:pPr>
        <w:pStyle w:val="a3"/>
        <w:numPr>
          <w:ilvl w:val="0"/>
          <w:numId w:val="3"/>
        </w:num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35CE">
        <w:rPr>
          <w:rFonts w:ascii="Times New Roman" w:hAnsi="Times New Roman" w:cs="Times New Roman"/>
          <w:sz w:val="28"/>
          <w:szCs w:val="28"/>
        </w:rPr>
        <w:t xml:space="preserve">писок литературы для учителя и </w:t>
      </w:r>
      <w:proofErr w:type="gramStart"/>
      <w:r w:rsidR="00AB35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47757" w:rsidRDefault="00447757" w:rsidP="00447757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p w:rsidR="00AB35CE" w:rsidRPr="00447757" w:rsidRDefault="00AB35CE" w:rsidP="00447757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757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447757">
        <w:rPr>
          <w:rFonts w:ascii="Times New Roman" w:hAnsi="Times New Roman" w:cs="Times New Roman"/>
          <w:sz w:val="28"/>
          <w:szCs w:val="28"/>
        </w:rPr>
        <w:t>: Чабан Елена Геннадьевна, учитель химии 1 квалификационной категории.</w:t>
      </w:r>
    </w:p>
    <w:p w:rsidR="00037EE3" w:rsidRPr="000C6773" w:rsidRDefault="00037EE3" w:rsidP="000C6773">
      <w:pPr>
        <w:tabs>
          <w:tab w:val="left" w:pos="7665"/>
        </w:tabs>
        <w:rPr>
          <w:rFonts w:ascii="Times New Roman" w:hAnsi="Times New Roman" w:cs="Times New Roman"/>
          <w:sz w:val="28"/>
          <w:szCs w:val="28"/>
        </w:rPr>
      </w:pPr>
    </w:p>
    <w:sectPr w:rsidR="00037EE3" w:rsidRPr="000C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C92"/>
    <w:multiLevelType w:val="hybridMultilevel"/>
    <w:tmpl w:val="C7B2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1792"/>
    <w:multiLevelType w:val="hybridMultilevel"/>
    <w:tmpl w:val="328A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B7D3A"/>
    <w:multiLevelType w:val="hybridMultilevel"/>
    <w:tmpl w:val="3B92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73"/>
    <w:rsid w:val="00037EE3"/>
    <w:rsid w:val="000C6773"/>
    <w:rsid w:val="00447757"/>
    <w:rsid w:val="005D1F73"/>
    <w:rsid w:val="00AB35CE"/>
    <w:rsid w:val="00B75025"/>
    <w:rsid w:val="00E01484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2015-02-11T14:14:00Z</dcterms:created>
  <dcterms:modified xsi:type="dcterms:W3CDTF">2015-02-11T15:50:00Z</dcterms:modified>
</cp:coreProperties>
</file>